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FC94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12446000</wp:posOffset>
            </wp:positionV>
            <wp:extent cx="431800" cy="482600"/>
            <wp:effectExtent l="0" t="0" r="6350" b="12700"/>
            <wp:wrapNone/>
            <wp:docPr id="100180" name="图片 100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0" name="图片 1001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年湖南省初中学业水平考试</w:t>
      </w:r>
    </w:p>
    <w:p w14:paraId="7ED490B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4FF4D86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3E0E5AF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7BE62B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．答题前，考生先将自己的姓名、准考证号写在答题卡和本试题卷上，并认真核对条形码上的姓名、准考证号和相关信息：</w:t>
      </w:r>
    </w:p>
    <w:p w14:paraId="5B9B364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铅笔填涂方框，修改时用橡皮擦干净，不留痕迹；</w:t>
      </w:r>
    </w:p>
    <w:p w14:paraId="5EF28C3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毫米黑色墨水签字笔书写，否则作答无效：</w:t>
      </w:r>
    </w:p>
    <w:p w14:paraId="0FB6B4E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．在草稿纸、试题卷上作答无效；</w:t>
      </w:r>
    </w:p>
    <w:p w14:paraId="6414FAA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．请勿折叠答题卡，保持字体工整、笔迹清晰、卡面清洁；</w:t>
      </w:r>
    </w:p>
    <w:p w14:paraId="30C14BC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．答题卡上不得使用涂改液、涂改胶和贴纸．</w:t>
      </w:r>
    </w:p>
    <w:p w14:paraId="498C141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分．在每小题给出的四个选项中，只有一项是符合题目要求的．</w:t>
      </w:r>
    </w:p>
    <w:p w14:paraId="13CE2D3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在日常生活中，若收入</w:t>
      </w:r>
      <w:r>
        <w:rPr>
          <w:rFonts w:ascii="Times New Roman" w:hAnsi="Times New Roman" w:eastAsia="Times New Roman" w:cs="Times New Roman"/>
          <w:color w:val="auto"/>
        </w:rPr>
        <w:t>300</w:t>
      </w:r>
      <w:r>
        <w:rPr>
          <w:rFonts w:ascii="宋体" w:hAnsi="宋体" w:eastAsia="宋体" w:cs="宋体"/>
          <w:color w:val="auto"/>
        </w:rPr>
        <w:t>元记作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eqId925ed0e17ab6bbc7164084a4f4c4a10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元，则支出</w:t>
      </w:r>
      <w:r>
        <w:rPr>
          <w:rFonts w:ascii="Times New Roman" w:hAnsi="Times New Roman" w:eastAsia="Times New Roman" w:cs="Times New Roman"/>
          <w:color w:val="auto"/>
        </w:rPr>
        <w:t>180</w:t>
      </w:r>
      <w:r>
        <w:rPr>
          <w:rFonts w:ascii="宋体" w:hAnsi="宋体" w:eastAsia="宋体" w:cs="宋体"/>
          <w:color w:val="auto"/>
        </w:rPr>
        <w:t>元应记作（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E7EB1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4" o:title="eqId6e5b620ba30182fce9d765c39bfe792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eqId925ed0e17ab6bbc7164084a4f4c4a10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7" o:title="eqId0d1fd273b3a7fed033acb0bd61a6eda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" o:title="eqIdd2713dfa7e2466b98f22657bfffd4f7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</w:p>
    <w:p w14:paraId="3206F4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据《光明日报》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日报道：截至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年末，我国境内有效发明专利量达到</w:t>
      </w:r>
      <w:r>
        <w:rPr>
          <w:rFonts w:ascii="Times New Roman" w:hAnsi="Times New Roman" w:eastAsia="Times New Roman" w:cs="Times New Roman"/>
          <w:color w:val="000000"/>
        </w:rPr>
        <w:t>401.5</w:t>
      </w:r>
      <w:r>
        <w:rPr>
          <w:rFonts w:ascii="宋体" w:hAnsi="宋体" w:eastAsia="宋体" w:cs="宋体"/>
          <w:color w:val="000000"/>
        </w:rPr>
        <w:t>万件，高价值发明专利占比超过四成，成为世界上首个境内有效发明专利数量突破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万件的国家，将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1" o:title="eqId0193239f4ad7be6af2b4a89c9e0a023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8AC1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6pt;width:60.2pt;" o:ole="t" filled="f" o:preferrelative="t" stroked="f" coordsize="21600,21600">
            <v:path/>
            <v:fill on="f" focussize="0,0"/>
            <v:stroke on="f" joinstyle="miter"/>
            <v:imagedata r:id="rId23" o:title="eqId299a502bfcbd7dc290d29dfe457cef3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5" o:title="eqId080c1a00fac7e3bcb5e0dca36a93f2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7" o:title="eqId5b468c9419faf60c7159d417fe7ca4b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9" o:title="eqId1703f7a1e415c0ba827603b9470b227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 w14:paraId="280AFA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3. 如图，该纸杯的主视图是（    ）</w:t>
      </w:r>
    </w:p>
    <w:p w14:paraId="26C059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EED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3817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66750" cy="762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14350" cy="742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23900" cy="704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F8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32052292" name="图片 83205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2292" name="图片 83205229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0FEF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7" o:title="eqId1714e7181ca65517e58dd18de1d218b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7.85pt;width:89.3pt;" o:ole="t" filled="f" o:preferrelative="t" stroked="f" coordsize="21600,21600">
            <v:path/>
            <v:fill on="f" focussize="0,0"/>
            <v:stroke on="f" joinstyle="miter"/>
            <v:imagedata r:id="rId39" o:title="eqIdf2edde9b3aacc6dcb35588456134ada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41" o:title="eqId30527722931308a7b4e1e8fe73ffd78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43" o:title="eqId1fd7edee86ba4de6745236425616a40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</w:p>
    <w:p w14:paraId="4A6420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3.2pt;" o:ole="t" filled="f" o:preferrelative="t" stroked="f" coordsize="21600,21600">
            <v:path/>
            <v:fill on="f" focussize="0,0"/>
            <v:stroke on="f" joinstyle="miter"/>
            <v:imagedata r:id="rId45" o:title="eqId26f04f47f3a42d21daffd6824c6b8e3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8C6A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32052296" name="图片 83205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2296" name="图片 83205229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25pt;width:24.95pt;" o:ole="t" filled="f" o:preferrelative="t" stroked="f" coordsize="21600,21600">
            <v:path/>
            <v:fill on="f" focussize="0,0"/>
            <v:stroke on="f" joinstyle="miter"/>
            <v:imagedata r:id="rId48" o:title="eqIddbff61fe9d4e93d7cc338489d1c99c4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50" o:title="eqId86391dc521a0d9de2a6e08ed04a9ac6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01961669cd597f61fa48e9853d678bb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</w:p>
    <w:p w14:paraId="7D45E2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6. 下列命题中，正确的是（    ）</w:t>
      </w:r>
    </w:p>
    <w:p w14:paraId="382294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两点之间，线段最短</w:t>
      </w:r>
      <w:r>
        <w:rPr>
          <w:color w:val="000000"/>
        </w:rPr>
        <w:tab/>
      </w:r>
      <w:r>
        <w:rPr>
          <w:color w:val="000000"/>
        </w:rPr>
        <w:t>B. 菱形的对角线相等</w:t>
      </w:r>
    </w:p>
    <w:p w14:paraId="1A6AF5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正五边形的外角和为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54" o:title="eqId9796c36b05391e3b829888f6b53b001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>D. 直角三角形是轴对称图形</w:t>
      </w:r>
    </w:p>
    <w:p w14:paraId="54E12A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" o:title="eqIdf52a58fbaf4fea03567e88a9f0f6e3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8" o:title="eqId60ef95894ceebaf236170e8832dcf7e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60" o:title="eqId3d97cdc586744d208b6f69c9813af9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的两条弦，连接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62" o:title="eqIdb90e0f35eda1a729fed485f83da5ea9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64" o:title="eqId828628c0876b45381c9a0edeb0fec23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6" o:title="eqId05d35d8d8bb0dc17f2f86fe5b230a2b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8" o:title="eqIdd22df2977de56cc69be0c1e847653d7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4119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238250" cy="1362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DFB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71" o:title="eqIdbe6a6301878fed2a01413020b27310a5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73" o:title="eqId68a4c9b697e3df2b5469b71d3b5e47a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5" o:title="eqIdc02b54dc6b3e1bb6544f47d4c8743fc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77" o:title="eqIde1cde7aace5b888a1a1c26fb911e2f4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</w:p>
    <w:p w14:paraId="1CD00B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某班的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名同学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分钟跳绳的成绩（单位：次）分别为：</w:t>
      </w:r>
      <w:r>
        <w:rPr>
          <w:rFonts w:ascii="Times New Roman" w:hAnsi="Times New Roman" w:eastAsia="Times New Roman" w:cs="Times New Roman"/>
          <w:color w:val="000000"/>
        </w:rPr>
        <w:t>179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158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141</w:t>
      </w:r>
      <w:r>
        <w:rPr>
          <w:rFonts w:ascii="宋体" w:hAnsi="宋体" w:eastAsia="宋体" w:cs="宋体"/>
          <w:color w:val="000000"/>
        </w:rPr>
        <w:t>．这组数据的中位数是（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DA59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158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192</w:t>
      </w:r>
    </w:p>
    <w:p w14:paraId="7866F7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9" o:title="eqId15c0dbe3c080c4c4636c64803e5c1f7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81" o:title="eqId3648c864f9f58da1dbb166fee84cfeaf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46pt;" o:ole="t" filled="f" o:preferrelative="t" stroked="f" coordsize="21600,21600">
            <v:path/>
            <v:fill on="f" focussize="0,0"/>
            <v:stroke on="f" joinstyle="miter"/>
            <v:imagedata r:id="rId83" o:title="eqIde5dc62e10004e73908091338362917d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的中点．下列结论中，错误的是（    ）</w:t>
      </w:r>
    </w:p>
    <w:p w14:paraId="1B67D1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952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048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32052294" name="图片 83205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2294" name="图片 83205229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86" o:title="eqIdc436f108fd4921dae15ecff19270237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88" o:title="eqIdcfd7390343b35d276e90508a6125987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45pt;width:48.45pt;" o:ole="t" filled="f" o:preferrelative="t" stroked="f" coordsize="21600,21600">
            <v:path/>
            <v:fill on="f" focussize="0,0"/>
            <v:stroke on="f" joinstyle="miter"/>
            <v:imagedata r:id="rId90" o:title="eqId936c74c9a7edc81c037f4ea795d130b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92" o:title="eqId48c0f1c919dff5cccff0eb6814695ab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</w:p>
    <w:p w14:paraId="35FCA5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4" o:title="eqId7f2beb91f10d2d8f2aa0dcc3f5cd1598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中，对于点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96" o:title="eqId44ee82573986d4fa6a7ee1b5f397eda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均为整数，则称点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为“整点”．特别地，当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98" o:title="eqId916bb2cc1b29574ff95b47567c59ee0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（其中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00" o:title="eqId39d480f0fe759b6773d568ea7bcd2f1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）的值为整数时，称“整点”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为“超整点”，已知点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02" o:title="eqId823d67ec62b90bdd6c996699bb85c26b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在第二象限，下列说法正确的是（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BFC8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4" o:title="eqIdcec0a4e9bc883e4a75383d9a31d4c894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为“整点”，则点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的个数为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</w:p>
    <w:p w14:paraId="587EB0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为“超整点”，则点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的个数为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为“超整点”，则点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到两坐标轴的距离之和大于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4AB104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50816C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06" o:title="eqId904d28d3bd25a2e10eba3897079a165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7085C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有四枚材质、大小、背面图案完全相同的中国象棋棋子“</w:t>
      </w:r>
      <w:r>
        <w:rPr>
          <w:color w:val="000000"/>
        </w:rPr>
        <w:drawing>
          <wp:inline distT="0" distB="0" distL="114300" distR="114300">
            <wp:extent cx="304800" cy="285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drawing>
          <wp:inline distT="0" distB="0" distL="114300" distR="114300">
            <wp:extent cx="304800" cy="2857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drawing>
          <wp:inline distT="0" distB="0" distL="114300" distR="114300">
            <wp:extent cx="304800" cy="2857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drawing>
          <wp:inline distT="0" distB="0" distL="114300" distR="114300">
            <wp:extent cx="304800" cy="2857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”，将它们背面朝上任意放置，从中随机翻开一枚，恰好翻到棋子“</w:t>
      </w:r>
      <w:r>
        <w:rPr>
          <w:color w:val="000000"/>
        </w:rPr>
        <w:drawing>
          <wp:inline distT="0" distB="0" distL="114300" distR="114300">
            <wp:extent cx="304800" cy="285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”的概率是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F8BB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12" o:title="eqId835860bc2530f205e334ee4818ba323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的解是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A67B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一个等腰三角形的一个底角为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4" o:title="eqIdd36581140ebac5d28438ea63b1b23b6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，则它的顶角的度数是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度．</w:t>
      </w:r>
    </w:p>
    <w:p w14:paraId="3ECD48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116" o:title="eqIdbe05a27da74c28fc77c52b7e8e33746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0CC50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在一定条件下，乐器中弦振动的频率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与弦长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成反比例关系，即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65pt;width:32.25pt;" o:ole="t" filled="f" o:preferrelative="t" stroked="f" coordsize="21600,21600">
            <v:path/>
            <v:fill on="f" focussize="0,0"/>
            <v:stroke on="f" joinstyle="miter"/>
            <v:imagedata r:id="rId118" o:title="eqId6299d3e5871358666d0a037031865ed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为常数．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0" o:title="eqIdf2c80c26a794a844127aae7dee87c93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），若某乐器的弦长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0.9</w:t>
      </w:r>
      <w:r>
        <w:rPr>
          <w:rFonts w:ascii="宋体" w:hAnsi="宋体" w:eastAsia="宋体" w:cs="宋体"/>
          <w:color w:val="000000"/>
        </w:rPr>
        <w:t>米，振动频率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赫兹，则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88EFA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如图，在锐角三角形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2" o:title="eqId7bef5239ddbb0972700ce01daf9ee7c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4" o:title="eqId03902478df1a55bc99703210bccab91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6" o:title="eqId0dc5c9827dfd0be5a9c85962d6ccbf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2052298" name="图片 83205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2298" name="图片 83205229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高，在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8" o:title="eqId7dea2ae9d515f9ab351ad72306b776e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6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上分别截取线段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1" o:title="eqId85c4bdfb0db1e31e8459df1d15f9ab5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33" o:title="eqId274cf35acb4a1748d15c39d15a9bea7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35" o:title="eqId9d96a5d40d0aea9f4398ca4d0fe9b0d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；分别以点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137" o:title="eqId52d092504d3c33c48be43f23b788efd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的长为半径画弧，在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39" o:title="eqIdd39b8d91afc34e4a9b0fdbb6bafb908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内，两弧交于点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，作射线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41" o:title="eqId2cdba1337ec85fa9722cb4b320a82ae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4" o:title="eqId03902478df1a55bc99703210bccab91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4pt;width:53.2pt;" o:ole="t" filled="f" o:preferrelative="t" stroked="f" coordsize="21600,21600">
            <v:path/>
            <v:fill on="f" focussize="0,0"/>
            <v:stroke on="f" joinstyle="miter"/>
            <v:imagedata r:id="rId144" o:title="eqIdf479d987bc7abd828c64f9dc745836a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146" o:title="eqId46e5c289b8aabdbfba95c7fd1e1842f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9pt;width:57.5pt;" o:ole="t" filled="f" o:preferrelative="t" stroked="f" coordsize="21600,21600">
            <v:path/>
            <v:fill on="f" focussize="0,0"/>
            <v:stroke on="f" joinstyle="miter"/>
            <v:imagedata r:id="rId148" o:title="eqId241b79217220f7855b22e6e37a9c2dc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50" o:title="eqId1039601edd7326b628a3201a3d4af9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53BFC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104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4D7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18. 如图，左图为《天工开物》记载的用于春（chōng）捣谷物的工具——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碓（duì）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的结构简图，右图为其平面示意图，已知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53" o:title="eqIda77e3c1c236141d6118429fade0a9b9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color w:val="000000"/>
        </w:rPr>
        <w:t>于点</w:t>
      </w:r>
      <w:r>
        <w:rPr>
          <w:i/>
          <w:color w:val="000000"/>
        </w:rPr>
        <w:t>B</w:t>
      </w:r>
      <w:r>
        <w:rPr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b79dd200766db27fb90d6bd1992cf65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color w:val="000000"/>
        </w:rPr>
        <w:t>与水平线</w:t>
      </w:r>
      <w:r>
        <w:rPr>
          <w:i/>
          <w:color w:val="000000"/>
        </w:rPr>
        <w:t>l</w:t>
      </w:r>
      <w:r>
        <w:rPr>
          <w:color w:val="000000"/>
        </w:rPr>
        <w:t>相交于点</w:t>
      </w:r>
      <w:r>
        <w:rPr>
          <w:i/>
          <w:color w:val="000000"/>
        </w:rPr>
        <w:t>O</w:t>
      </w:r>
      <w:r>
        <w:rPr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57" o:title="eqId68a03bcbd587253ce5d911b2b34e217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color w:val="000000"/>
        </w:rPr>
        <w:t>．若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9" o:title="eqIde65a3e478bb87d094e3a0af30dd10ae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color w:val="000000"/>
        </w:rPr>
        <w:t>分米，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61" o:title="eqId758e50774fc38fc816c00cd7d628855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rPr>
          <w:color w:val="000000"/>
        </w:rPr>
        <w:t>分米．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63" o:title="eqId2838dd84e1d2c9005852e141aa8251c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color w:val="000000"/>
        </w:rPr>
        <w:t>，则点</w:t>
      </w:r>
      <w:r>
        <w:rPr>
          <w:i/>
          <w:color w:val="000000"/>
        </w:rPr>
        <w:t>C</w:t>
      </w:r>
      <w:r>
        <w:rPr>
          <w:color w:val="000000"/>
        </w:rPr>
        <w:t>到水平线</w:t>
      </w:r>
      <w:r>
        <w:rPr>
          <w:i/>
          <w:color w:val="000000"/>
        </w:rPr>
        <w:t>l</w:t>
      </w:r>
      <w:r>
        <w:rPr>
          <w:color w:val="000000"/>
        </w:rPr>
        <w:t>的距离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5" o:title="eqIde8120f2eeb724c756b5f84a14c6df52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color w:val="000000"/>
        </w:rPr>
        <w:t>为________分米（结果用含根号的式子表示）．</w:t>
      </w:r>
    </w:p>
    <w:p w14:paraId="6EB975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71900" cy="11811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39A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三、解答题：本题共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小题，共</w:t>
      </w:r>
      <w:r>
        <w:rPr>
          <w:rFonts w:ascii="Times New Roman" w:hAnsi="Times New Roman" w:eastAsia="Times New Roman" w:cs="Times New Roman"/>
          <w:color w:val="000000"/>
        </w:rPr>
        <w:t>66</w:t>
      </w:r>
      <w:r>
        <w:rPr>
          <w:rFonts w:ascii="宋体" w:hAnsi="宋体" w:eastAsia="宋体" w:cs="宋体"/>
          <w:color w:val="000000"/>
        </w:rPr>
        <w:t>分．解答应写出文字说明、证明过程或演算步骤．</w:t>
      </w:r>
    </w:p>
    <w:p w14:paraId="13048F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6.55pt;width:138.1pt;" o:ole="t" filled="f" o:preferrelative="t" stroked="f" coordsize="21600,21600">
            <v:path/>
            <v:fill on="f" focussize="0,0"/>
            <v:stroke on="f" joinstyle="miter"/>
            <v:imagedata r:id="rId168" o:title="eqId775012bcd3af051ff9074928b6d366f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D6891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2.8pt;width:83.3pt;" o:ole="t" filled="f" o:preferrelative="t" stroked="f" coordsize="21600,21600">
            <v:path/>
            <v:fill on="f" focussize="0,0"/>
            <v:stroke on="f" joinstyle="miter"/>
            <v:imagedata r:id="rId170" o:title="eqIdc35945032d2ce2f524405c577502e22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72" o:title="eqIde55aa0a20848c37c1892c567b2315e0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94614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某校为了解学生五月份参与家务劳动的情况，随机抽取了部分学生进行调查、家务劳动的项目主要包括：扫地、拖地、洗碗、洗衣、做饭和简单维修等．学校德育处根据调查结果制作了如下两幅不完整的统计图：</w:t>
      </w:r>
    </w:p>
    <w:p w14:paraId="131AA8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790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4E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请根据以上信息，解答下列问题：</w:t>
      </w:r>
    </w:p>
    <w:p w14:paraId="458CE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本次被抽取的学生人数为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人；</w:t>
      </w:r>
    </w:p>
    <w:p w14:paraId="5B4FA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补全条形统计图：</w:t>
      </w:r>
    </w:p>
    <w:p w14:paraId="6D165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在扇形统计图中，“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项及以上”部分所对应扇形的圆心角度数是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75" o:title="eqId83873a9d782f2588c5eedbfe73f9bc2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A2DA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若该校有学生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人，请估计该校五月份参与家务劳动的项目数量达到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项及以上的学生人数．</w:t>
      </w:r>
    </w:p>
    <w:p w14:paraId="12C3D1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7" o:title="eqId411b38a18046fea8e9fab1f9f9b80a5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79" o:title="eqIdb0fff774b4b0087a6f304ce930d359b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" o:title="eqIdf52a58fbaf4fea03567e88a9f0f6e37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．请从“①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182" o:title="eqId898611813e24a744cd32df978e1e5c4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84" o:title="eqId7c45087cde2d66377517a3fce5553b3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75pt;width:48.85pt;" o:ole="t" filled="f" o:preferrelative="t" stroked="f" coordsize="21600,21600">
            <v:path/>
            <v:fill on="f" focussize="0,0"/>
            <v:stroke on="f" joinstyle="miter"/>
            <v:imagedata r:id="rId186" o:title="eqId82a6574405000dab3fec93b438aa2de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”这两组条件中任选一组作为已知条件，填在横线上（填序号），再解决下列问题：</w:t>
      </w:r>
    </w:p>
    <w:p w14:paraId="71DA27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0382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10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89" o:title="eqId2fa7bbd7831e9ff4f8cffc8889d34f0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为平行四边形；</w:t>
      </w:r>
    </w:p>
    <w:p w14:paraId="5E559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91" o:title="eqId9060f03b9ee41d70d135b1e1a8902c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3" o:title="eqId04ee826937d2add7a93aaa1422f8b73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95" o:title="eqId57ebb33adb2310a6e03918761e68204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97" o:title="eqId68a83fdd2ba72a2dba0b6b10bb3e06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9CAC8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某村决定种植脐橙和黄金贡柚，助推村民增收致富，已知购买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棵脐橙树苗和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棵黄金贡柚树苗共需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>元；购买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棵脐橙树苗和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棵黄金贡柚树苗共需</w:t>
      </w:r>
      <w:r>
        <w:rPr>
          <w:rFonts w:ascii="Times New Roman" w:hAnsi="Times New Roman" w:eastAsia="Times New Roman" w:cs="Times New Roman"/>
          <w:color w:val="000000"/>
        </w:rPr>
        <w:t>190</w:t>
      </w:r>
      <w:r>
        <w:rPr>
          <w:rFonts w:ascii="宋体" w:hAnsi="宋体" w:eastAsia="宋体" w:cs="宋体"/>
          <w:color w:val="000000"/>
        </w:rPr>
        <w:t>元．</w:t>
      </w:r>
    </w:p>
    <w:p w14:paraId="6A96A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求脐橙树苗和黄金贡柚树苗的单价；</w:t>
      </w:r>
    </w:p>
    <w:p w14:paraId="0E476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该村计划购买脐橙树苗和黄金贡柚树苗共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棵，总费用不超过</w:t>
      </w:r>
      <w:r>
        <w:rPr>
          <w:rFonts w:ascii="Times New Roman" w:hAnsi="Times New Roman" w:eastAsia="Times New Roman" w:cs="Times New Roman"/>
          <w:color w:val="000000"/>
        </w:rPr>
        <w:t>38000</w:t>
      </w:r>
      <w:r>
        <w:rPr>
          <w:rFonts w:ascii="宋体" w:hAnsi="宋体" w:eastAsia="宋体" w:cs="宋体"/>
          <w:color w:val="000000"/>
        </w:rPr>
        <w:t>元，问最多可以购买脐橙树苗多少棵？</w:t>
      </w:r>
    </w:p>
    <w:p w14:paraId="605794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某数学研究性学习小组在老师的指导下，利用课余时间进行测量活动．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0"/>
        <w:gridCol w:w="1117"/>
        <w:gridCol w:w="6478"/>
      </w:tblGrid>
      <w:tr w14:paraId="5CF11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57E6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A1C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测算某水池中雕塑底座的底面积</w:t>
            </w:r>
          </w:p>
        </w:tc>
      </w:tr>
      <w:tr w14:paraId="2FD4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1FF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测量工具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B8C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皮尺、测角仪、计算器等</w:t>
            </w:r>
          </w:p>
        </w:tc>
      </w:tr>
      <w:tr w14:paraId="2AB2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CC5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E69F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模型抽象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6B9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某休闲广场的水池中有一雕塑，其底座的底面为矩形</w:t>
            </w:r>
            <w:r>
              <w:object>
                <v:shape id="_x0000_i111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199" o:title="eqId5cb3f9a5da641be35117fd35ba07a6aa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9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，其示意图如下：</w:t>
            </w:r>
          </w:p>
          <w:p w14:paraId="54320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71600" cy="1200150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84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45B4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544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测绘过程与数据信息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A61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①在水池外取一点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，使得点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在同一条直线上；</w:t>
            </w:r>
          </w:p>
          <w:p w14:paraId="4FDA28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②过点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作</w:t>
            </w:r>
            <w:r>
              <w:object>
                <v:shape id="_x0000_i1113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      <v:path/>
                  <v:fill on="f" focussize="0,0"/>
                  <v:stroke on="f" joinstyle="miter"/>
                  <v:imagedata r:id="rId202" o:title="eqIda3f8513b8f0e768762a51d26bd227c40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20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，并沿</w:t>
            </w:r>
            <w:r>
              <w:object>
                <v:shape id="_x0000_i1114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      <v:path/>
                  <v:fill on="f" focussize="0,0"/>
                  <v:stroke on="f" joinstyle="miter"/>
                  <v:imagedata r:id="rId204" o:title="eqId5481c3c38cf999b4dacada15ea517b8b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20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方向前进到点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，用皮尺测得</w:t>
            </w:r>
            <w:r>
              <w:object>
                <v:shape id="_x0000_i111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      <v:path/>
                  <v:fill on="f" focussize="0,0"/>
                  <v:stroke on="f" joinstyle="miter"/>
                  <v:imagedata r:id="rId206" o:title="eqId0215e13a9fb5574d5194aeb9507a98aa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20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的长为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米；</w:t>
            </w:r>
          </w:p>
          <w:p w14:paraId="5B0996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③在点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处用测角仪测得</w:t>
            </w:r>
            <w:r>
              <w:object>
                <v:shape id="_x0000_i1116" o:spt="75" alt="学科网(www.zxxk.com)--教育资源门户，提供试卷、教案、课件、论文、素材以及各类教学资源下载，还有大量而丰富的教学相关资讯！" type="#_x0000_t75" style="height:14.5pt;width:75.2pt;" o:ole="t" filled="f" o:preferrelative="t" stroked="f" coordsize="21600,21600">
                  <v:path/>
                  <v:fill on="f" focussize="0,0"/>
                  <v:stroke on="f" joinstyle="miter"/>
                  <v:imagedata r:id="rId208" o:title="eqIdb727112140b26774ef107171b27b3132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20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17" o:spt="75" alt="学科网(www.zxxk.com)--教育资源门户，提供试卷、教案、课件、论文、素材以及各类教学资源下载，还有大量而丰富的教学相关资讯！" type="#_x0000_t75" style="height:13.75pt;width:65.1pt;" o:ole="t" filled="f" o:preferrelative="t" stroked="f" coordsize="21600,21600">
                  <v:path/>
                  <v:fill on="f" focussize="0,0"/>
                  <v:stroke on="f" joinstyle="miter"/>
                  <v:imagedata r:id="rId210" o:title="eqId252a0b2d373687c09ec2f59c373ef90e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20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18" o:spt="75" alt="学科网(www.zxxk.com)--教育资源门户，提供试卷、教案、课件、论文、素材以及各类教学资源下载，还有大量而丰富的教学相关资讯！" type="#_x0000_t75" style="height:14.5pt;width:74.15pt;" o:ole="t" filled="f" o:preferrelative="t" stroked="f" coordsize="21600,21600">
                  <v:path/>
                  <v:fill on="f" focussize="0,0"/>
                  <v:stroke on="f" joinstyle="miter"/>
                  <v:imagedata r:id="rId212" o:title="eqId01bd440ea520506a44ba1835d1520739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21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3C17EC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④用计算器计算得：</w:t>
            </w: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14.5pt;width:77.35pt;" o:ole="t" filled="f" o:preferrelative="t" stroked="f" coordsize="21600,21600">
                  <v:path/>
                  <v:fill on="f" focussize="0,0"/>
                  <v:stroke on="f" joinstyle="miter"/>
                  <v:imagedata r:id="rId214" o:title="eqIdd40fa2165d6b644ab3e87af1ac15e527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1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14.5pt;width:77.9pt;" o:ole="t" filled="f" o:preferrelative="t" stroked="f" coordsize="21600,21600">
                  <v:path/>
                  <v:fill on="f" focussize="0,0"/>
                  <v:stroke on="f" joinstyle="miter"/>
                  <v:imagedata r:id="rId216" o:title="eqId9a3f04e4a75f21e405eec0e38a94a0d7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21" o:spt="75" alt="学科网(www.zxxk.com)--教育资源门户，提供试卷、教案、课件、论文、素材以及各类教学资源下载，还有大量而丰富的教学相关资讯！" type="#_x0000_t75" style="height:14.5pt;width:75.75pt;" o:ole="t" filled="f" o:preferrelative="t" stroked="f" coordsize="21600,21600">
                  <v:path/>
                  <v:fill on="f" focussize="0,0"/>
                  <v:stroke on="f" joinstyle="miter"/>
                  <v:imagedata r:id="rId218" o:title="eqId3a04603c3b3c9fe13f49f10985d6d0d7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1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2" o:spt="75" alt="学科网(www.zxxk.com)--教育资源门户，提供试卷、教案、课件、论文、素材以及各类教学资源下载，还有大量而丰富的教学相关资讯！" type="#_x0000_t75" style="height:14.5pt;width:77.35pt;" o:ole="t" filled="f" o:preferrelative="t" stroked="f" coordsize="21600,21600">
                  <v:path/>
                  <v:fill on="f" focussize="0,0"/>
                  <v:stroke on="f" joinstyle="miter"/>
                  <v:imagedata r:id="rId220" o:title="eqId5410b136aaae58f0879676b227b4ab4d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23" o:spt="75" alt="学科网(www.zxxk.com)--教育资源门户，提供试卷、教案、课件、论文、素材以及各类教学资源下载，还有大量而丰富的教学相关资讯！" type="#_x0000_t75" style="height:14.5pt;width:77.9pt;" o:ole="t" filled="f" o:preferrelative="t" stroked="f" coordsize="21600,21600">
                  <v:path/>
                  <v:fill on="f" focussize="0,0"/>
                  <v:stroke on="f" joinstyle="miter"/>
                  <v:imagedata r:id="rId222" o:title="eqIdc2cdeaf304c83770606ce8e4b83aeb5b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24" o:spt="75" alt="学科网(www.zxxk.com)--教育资源门户，提供试卷、教案、课件、论文、素材以及各类教学资源下载，还有大量而丰富的教学相关资讯！" type="#_x0000_t75" style="height:14.5pt;width:77.9pt;" o:ole="t" filled="f" o:preferrelative="t" stroked="f" coordsize="21600,21600">
                  <v:path/>
                  <v:fill on="f" focussize="0,0"/>
                  <v:stroke on="f" joinstyle="miter"/>
                  <v:imagedata r:id="rId224" o:title="eqId3ad5c9cebd08e624a4b96b4f10d1a17f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2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</w:tbl>
    <w:p w14:paraId="0C1511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请根据表格中提供的信息，解决下列问题（结果保留整数）：</w:t>
      </w:r>
    </w:p>
    <w:p w14:paraId="48535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求线段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26" o:title="eqIda6b41d4070854edfaa24071137b314c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8" o:title="eqId764509115979e9958101808383672ec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的长度：</w:t>
      </w:r>
    </w:p>
    <w:p w14:paraId="13B019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求底座的底面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9" o:title="eqId5cb3f9a5da641be35117fd35ba07a6a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10660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.4pt;width:56.95pt;" o:ole="t" filled="f" o:preferrelative="t" stroked="f" coordsize="21600,21600">
            <v:path/>
            <v:fill on="f" focussize="0,0"/>
            <v:stroke on="f" joinstyle="miter"/>
            <v:imagedata r:id="rId231" o:title="eqId43029dfd2a2b47b764679b92dab0225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33" o:title="eqId0f7f5487f3f3c13db07bb394a7a3066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35" o:title="eqIda271c22e34d4df61636ab3052a8e0ec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237" o:title="eqId6d265a9d87b531b4508d0fcc0f62367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是此二次函数的图像上的两个动点．</w:t>
      </w:r>
    </w:p>
    <w:p w14:paraId="776C20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22574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95425" cy="23241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59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求此二次函数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2052300" name="图片 83205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2300" name="图片 83205230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表达式；</w:t>
      </w:r>
    </w:p>
    <w:p w14:paraId="1C6B4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，此二次函数的图像与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轴的正半轴交于点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" o:title="eqIdf52a58fbaf4fea03567e88a9f0f6e37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的上方，过点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42" o:title="eqId95e7c6d54b0d73fa8d3af7f2a4d7f04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244" o:title="eqId64b404fa2a80b58840386641f98424b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46" o:title="eqIde9be7b3d7695f4ed0626033dd2241c8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36pt;width:35.45pt;" o:ole="t" filled="f" o:preferrelative="t" stroked="f" coordsize="21600,21600">
            <v:path/>
            <v:fill on="f" focussize="0,0"/>
            <v:stroke on="f" joinstyle="miter"/>
            <v:imagedata r:id="rId248" o:title="eqId11cd955d896b119921715d5ec8123da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的值为定值；</w:t>
      </w:r>
    </w:p>
    <w:p w14:paraId="70D60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在第二象限，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50" o:title="eqId70bb602c4ce5586da2e8a3e8755d05e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52" o:title="eqId7a5f1641947153c80b987320885a2b5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上，且横坐标为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54" o:title="eqId9f381d839832e5ddd0686254d9c5e58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56" o:title="eqId52cbeb9b1c1d637b903cf3e5c7f730f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58" o:title="eqId411461db15ee8086332c531e086c40c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长度的最大值．</w:t>
      </w:r>
    </w:p>
    <w:p w14:paraId="0B65A8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【问题背景】</w:t>
      </w:r>
    </w:p>
    <w:p w14:paraId="4FF9ED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60" o:title="eqId3d97cdc586744d208b6f69c9813af97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上的定点，连接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61" o:title="eqIdef4113c492885ba7c47fe42ac792578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61" o:title="eqIdef4113c492885ba7c47fe42ac792578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按逆时针方向旋转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264" o:title="eqId8b40aa8d2482d698ebef69cf225f99f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66" o:title="eqIda299d2b999568e80be8005565ba209a4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97" o:title="eqId68a83fdd2ba72a2dba0b6b10bb3e06b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60" o:title="eqId3d97cdc586744d208b6f69c9813af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，在直线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上取点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70" o:title="eqId35803969509655f72b4118503ae1c96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为锐角．</w:t>
      </w:r>
    </w:p>
    <w:p w14:paraId="3629C9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【初步感知】</w:t>
      </w:r>
    </w:p>
    <w:p w14:paraId="4CE642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272" o:title="eqId97cf714ffb3fd5917a76b191640b55f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74" o:title="eqId26810ed73e5463c996616b2e71ba797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75" o:title="eqId83873a9d782f2588c5eedbfe73f9bc2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2E2F6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6097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0E2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【问题探究】</w:t>
      </w:r>
    </w:p>
    <w:p w14:paraId="6D766C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）以线段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8" o:title="eqId60ef95894ceebaf236170e8832dcf7e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为对角线作矩形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7" o:title="eqId411b38a18046fea8e9fab1f9f9b80a5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4" o:title="eqId03902478df1a55bc99703210bccab91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81" o:title="eqId4eedae8d316c76e3d0b451256de03fb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8" o:title="eqId60ef95894ceebaf236170e8832dcf7e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4" o:title="eqIdd40b319212a7e7528b053e1c7097e96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15A797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286" o:title="eqIdf7203abfcc6e88cc50f181a3257e85d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时，求证：无论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88" o:title="eqIde170f206fdbbd834aad7580c727e2cc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在给定的范围内如何变化，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5pt;width:77.25pt;" o:ole="t" filled="f" o:preferrelative="t" stroked="f" coordsize="21600,21600">
            <v:path/>
            <v:fill on="f" focussize="0,0"/>
            <v:stroke on="f" joinstyle="miter"/>
            <v:imagedata r:id="rId290" o:title="eqId3604a8f96e68932ca0d6051a9b2a64c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总成立：</w:t>
      </w:r>
    </w:p>
    <w:p w14:paraId="133030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7811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28D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31.8pt;width:48pt;" o:ole="t" filled="f" o:preferrelative="t" stroked="f" coordsize="21600,21600">
            <v:path/>
            <v:fill on="f" focussize="0,0"/>
            <v:stroke on="f" joinstyle="miter"/>
            <v:imagedata r:id="rId293" o:title="eqIdd4e5eca695cdeafbb7fcdb5e0905ebd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295" o:title="eqId036fdc1552c71985eb4312b1999b242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时，请补全图形，并求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95pt;width:28pt;" o:ole="t" filled="f" o:preferrelative="t" stroked="f" coordsize="21600,21600">
            <v:path/>
            <v:fill on="f" focussize="0,0"/>
            <v:stroke on="f" joinstyle="miter"/>
            <v:imagedata r:id="rId297" o:title="eqId6369cd1db768436809404b1f3c4132c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32.25pt;width:20.25pt;" o:ole="t" filled="f" o:preferrelative="t" stroked="f" coordsize="21600,21600">
            <v:path/>
            <v:fill on="f" focussize="0,0"/>
            <v:stroke on="f" joinstyle="miter"/>
            <v:imagedata r:id="rId299" o:title="eqId2465ee1fec12351943f15055dfd6ec7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7E759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6192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4561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F029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573C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7777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DD0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8E63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1215F5"/>
    <w:rsid w:val="09B37BCC"/>
    <w:rsid w:val="14883DD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png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png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image" Target="media/image15.png"/><Relationship Id="rId33" Type="http://schemas.openxmlformats.org/officeDocument/2006/relationships/image" Target="media/image14.png"/><Relationship Id="rId32" Type="http://schemas.openxmlformats.org/officeDocument/2006/relationships/image" Target="media/image13.png"/><Relationship Id="rId31" Type="http://schemas.openxmlformats.org/officeDocument/2006/relationships/image" Target="media/image12.png"/><Relationship Id="rId302" Type="http://schemas.openxmlformats.org/officeDocument/2006/relationships/fontTable" Target="fontTable.xml"/><Relationship Id="rId301" Type="http://schemas.openxmlformats.org/officeDocument/2006/relationships/customXml" Target="../customXml/item1.xml"/><Relationship Id="rId300" Type="http://schemas.openxmlformats.org/officeDocument/2006/relationships/image" Target="media/image150.png"/><Relationship Id="rId30" Type="http://schemas.openxmlformats.org/officeDocument/2006/relationships/image" Target="media/image11.png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45.png"/><Relationship Id="rId290" Type="http://schemas.openxmlformats.org/officeDocument/2006/relationships/image" Target="media/image144.wmf"/><Relationship Id="rId29" Type="http://schemas.openxmlformats.org/officeDocument/2006/relationships/image" Target="media/image10.wmf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4.bin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1.bin"/><Relationship Id="rId278" Type="http://schemas.openxmlformats.org/officeDocument/2006/relationships/oleObject" Target="embeddings/oleObject130.bin"/><Relationship Id="rId277" Type="http://schemas.openxmlformats.org/officeDocument/2006/relationships/oleObject" Target="embeddings/oleObject129.bin"/><Relationship Id="rId276" Type="http://schemas.openxmlformats.org/officeDocument/2006/relationships/image" Target="media/image139.png"/><Relationship Id="rId275" Type="http://schemas.openxmlformats.org/officeDocument/2006/relationships/oleObject" Target="embeddings/oleObject128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37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36.wmf"/><Relationship Id="rId27" Type="http://schemas.openxmlformats.org/officeDocument/2006/relationships/image" Target="media/image9.wmf"/><Relationship Id="rId269" Type="http://schemas.openxmlformats.org/officeDocument/2006/relationships/oleObject" Target="embeddings/oleObject125.bin"/><Relationship Id="rId268" Type="http://schemas.openxmlformats.org/officeDocument/2006/relationships/oleObject" Target="embeddings/oleObject124.bin"/><Relationship Id="rId267" Type="http://schemas.openxmlformats.org/officeDocument/2006/relationships/oleObject" Target="embeddings/oleObject123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1.bin"/><Relationship Id="rId262" Type="http://schemas.openxmlformats.org/officeDocument/2006/relationships/oleObject" Target="embeddings/oleObject120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19.bin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18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17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16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15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4.bin"/><Relationship Id="rId250" Type="http://schemas.openxmlformats.org/officeDocument/2006/relationships/image" Target="media/image128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13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2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1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0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09.bin"/><Relationship Id="rId240" Type="http://schemas.openxmlformats.org/officeDocument/2006/relationships/oleObject" Target="embeddings/oleObject108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3.png"/><Relationship Id="rId238" Type="http://schemas.openxmlformats.org/officeDocument/2006/relationships/image" Target="media/image122.png"/><Relationship Id="rId237" Type="http://schemas.openxmlformats.org/officeDocument/2006/relationships/image" Target="media/image121.wmf"/><Relationship Id="rId236" Type="http://schemas.openxmlformats.org/officeDocument/2006/relationships/oleObject" Target="embeddings/oleObject107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06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5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4.bin"/><Relationship Id="rId23" Type="http://schemas.openxmlformats.org/officeDocument/2006/relationships/image" Target="media/image7.wmf"/><Relationship Id="rId229" Type="http://schemas.openxmlformats.org/officeDocument/2006/relationships/oleObject" Target="embeddings/oleObject103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2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1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0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99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98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97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96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95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4.bin"/><Relationship Id="rId210" Type="http://schemas.openxmlformats.org/officeDocument/2006/relationships/image" Target="media/image108.wmf"/><Relationship Id="rId21" Type="http://schemas.openxmlformats.org/officeDocument/2006/relationships/image" Target="media/image6.wmf"/><Relationship Id="rId209" Type="http://schemas.openxmlformats.org/officeDocument/2006/relationships/oleObject" Target="embeddings/oleObject93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2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1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0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89.bin"/><Relationship Id="rId200" Type="http://schemas.openxmlformats.org/officeDocument/2006/relationships/image" Target="media/image103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87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86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85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4.bin"/><Relationship Id="rId19" Type="http://schemas.openxmlformats.org/officeDocument/2006/relationships/image" Target="media/image5.wmf"/><Relationship Id="rId189" Type="http://schemas.openxmlformats.org/officeDocument/2006/relationships/image" Target="media/image97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96.png"/><Relationship Id="rId186" Type="http://schemas.openxmlformats.org/officeDocument/2006/relationships/image" Target="media/image95.wmf"/><Relationship Id="rId185" Type="http://schemas.openxmlformats.org/officeDocument/2006/relationships/oleObject" Target="embeddings/oleObject82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0.bin"/><Relationship Id="rId180" Type="http://schemas.openxmlformats.org/officeDocument/2006/relationships/oleObject" Target="embeddings/oleObject79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png"/><Relationship Id="rId172" Type="http://schemas.openxmlformats.org/officeDocument/2006/relationships/image" Target="media/image88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87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4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5.png"/><Relationship Id="rId165" Type="http://schemas.openxmlformats.org/officeDocument/2006/relationships/image" Target="media/image84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0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77.png"/><Relationship Id="rId150" Type="http://schemas.openxmlformats.org/officeDocument/2006/relationships/image" Target="media/image76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5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2.bin"/><Relationship Id="rId142" Type="http://schemas.openxmlformats.org/officeDocument/2006/relationships/oleObject" Target="embeddings/oleObject61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3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4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6.png"/><Relationship Id="rId108" Type="http://schemas.openxmlformats.org/officeDocument/2006/relationships/image" Target="media/image55.png"/><Relationship Id="rId107" Type="http://schemas.openxmlformats.org/officeDocument/2006/relationships/image" Target="media/image54.png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2248</Words>
  <Characters>2462</Characters>
  <Lines>0</Lines>
  <Paragraphs>0</Paragraphs>
  <TotalTime>5</TotalTime>
  <ScaleCrop>false</ScaleCrop>
  <LinksUpToDate>false</LinksUpToDate>
  <CharactersWithSpaces>2626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2024-06-25T11:50:00Z</dcterms:created>
  <dc:creator>学科网试题生产平台</dc:creator>
  <dc:description>3525479949402112</dc:description>
  <cp:lastModifiedBy>上帝掷骰子吗</cp:lastModifiedBy>
  <dcterms:modified xsi:type="dcterms:W3CDTF">2026-02-09T05:08:39Z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688B9E3776B64B8FB450C4C1D0884251_12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